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08031" w14:textId="77777777" w:rsidR="00A56455" w:rsidRPr="00A56455" w:rsidRDefault="00A56455" w:rsidP="00A56455">
      <w:pPr>
        <w:spacing w:before="100" w:beforeAutospacing="1" w:after="100" w:afterAutospacing="1"/>
        <w:outlineLvl w:val="1"/>
        <w:rPr>
          <w:rFonts w:ascii="Times New Roman" w:eastAsia="Times New Roman" w:hAnsi="Times New Roman" w:cs="Times New Roman"/>
          <w:b/>
          <w:bCs/>
          <w:sz w:val="36"/>
          <w:szCs w:val="36"/>
          <w:lang w:eastAsia="nl-NL"/>
        </w:rPr>
      </w:pPr>
      <w:r w:rsidRPr="00A56455">
        <w:rPr>
          <w:rFonts w:ascii="Verdana" w:eastAsia="Times New Roman" w:hAnsi="Verdana" w:cs="Times New Roman"/>
          <w:b/>
          <w:bCs/>
          <w:sz w:val="36"/>
          <w:szCs w:val="36"/>
          <w:lang w:eastAsia="nl-NL"/>
        </w:rPr>
        <w:t>De Stackmatch</w:t>
      </w:r>
    </w:p>
    <w:p w14:paraId="2842A2E1" w14:textId="77777777" w:rsidR="00A56455" w:rsidRPr="00A56455" w:rsidRDefault="00A56455" w:rsidP="00A56455">
      <w:pPr>
        <w:spacing w:before="100" w:beforeAutospacing="1" w:after="100" w:afterAutospacing="1"/>
        <w:rPr>
          <w:rFonts w:ascii="Times New Roman" w:hAnsi="Times New Roman" w:cs="Times New Roman"/>
          <w:lang w:eastAsia="nl-NL"/>
        </w:rPr>
      </w:pPr>
      <w:r w:rsidRPr="00A56455">
        <w:rPr>
          <w:rFonts w:ascii="Verdana" w:hAnsi="Verdana" w:cs="Times New Roman"/>
          <w:lang w:eastAsia="nl-NL"/>
        </w:rPr>
        <w:t xml:space="preserve">Tijdens een van de vergaderingen van de </w:t>
      </w:r>
      <w:proofErr w:type="spellStart"/>
      <w:r w:rsidRPr="00A56455">
        <w:rPr>
          <w:rFonts w:ascii="Verdana" w:hAnsi="Verdana" w:cs="Times New Roman"/>
          <w:lang w:eastAsia="nl-NL"/>
        </w:rPr>
        <w:t>contestgroep</w:t>
      </w:r>
      <w:proofErr w:type="spellEnd"/>
      <w:r w:rsidRPr="00A56455">
        <w:rPr>
          <w:rFonts w:ascii="Verdana" w:hAnsi="Verdana" w:cs="Times New Roman"/>
          <w:lang w:eastAsia="nl-NL"/>
        </w:rPr>
        <w:t xml:space="preserve"> PI4ZI was het antennepark weer eens onderwerp van gesprek. Het idee werd opgevat om meerdere antennes tegelijk te kunnen gebruiken zowel voor ontvangst als zenden. Om dit mogelijk te maken is een zogenaamde stack match nodig. Met een stack match is het mogelijk meerdere antennes te koppelen terwijl de SWR binnen de perken blijft. Ook zijn de afzonderlijke antennes </w:t>
      </w:r>
      <w:proofErr w:type="spellStart"/>
      <w:r w:rsidRPr="00A56455">
        <w:rPr>
          <w:rFonts w:ascii="Verdana" w:hAnsi="Verdana" w:cs="Times New Roman"/>
          <w:lang w:eastAsia="nl-NL"/>
        </w:rPr>
        <w:t>aankiesbaar</w:t>
      </w:r>
      <w:proofErr w:type="spellEnd"/>
      <w:r w:rsidRPr="00A56455">
        <w:rPr>
          <w:rFonts w:ascii="Verdana" w:hAnsi="Verdana" w:cs="Times New Roman"/>
          <w:lang w:eastAsia="nl-NL"/>
        </w:rPr>
        <w:t xml:space="preserve"> dus dan is het eigenlijk een eenvoudige antenne schakelaar.</w:t>
      </w:r>
      <w:r w:rsidRPr="00A56455">
        <w:rPr>
          <w:rFonts w:ascii="Times New Roman" w:hAnsi="Times New Roman" w:cs="Times New Roman"/>
          <w:lang w:eastAsia="nl-NL"/>
        </w:rPr>
        <w:br/>
      </w:r>
      <w:r w:rsidRPr="00A56455">
        <w:rPr>
          <w:rFonts w:ascii="Verdana" w:hAnsi="Verdana" w:cs="Times New Roman"/>
          <w:lang w:eastAsia="nl-NL"/>
        </w:rPr>
        <w:t xml:space="preserve">Als basis is het ontwerp van de </w:t>
      </w:r>
      <w:proofErr w:type="spellStart"/>
      <w:r w:rsidRPr="00A56455">
        <w:rPr>
          <w:rFonts w:ascii="Verdana" w:hAnsi="Verdana" w:cs="Times New Roman"/>
          <w:lang w:eastAsia="nl-NL"/>
        </w:rPr>
        <w:t>bavarian</w:t>
      </w:r>
      <w:proofErr w:type="spellEnd"/>
      <w:r w:rsidRPr="00A56455">
        <w:rPr>
          <w:rFonts w:ascii="Verdana" w:hAnsi="Verdana" w:cs="Times New Roman"/>
          <w:lang w:eastAsia="nl-NL"/>
        </w:rPr>
        <w:t xml:space="preserve"> </w:t>
      </w:r>
      <w:proofErr w:type="spellStart"/>
      <w:r w:rsidRPr="00A56455">
        <w:rPr>
          <w:rFonts w:ascii="Verdana" w:hAnsi="Verdana" w:cs="Times New Roman"/>
          <w:lang w:eastAsia="nl-NL"/>
        </w:rPr>
        <w:t>contestclub</w:t>
      </w:r>
      <w:proofErr w:type="spellEnd"/>
      <w:r w:rsidRPr="00A56455">
        <w:rPr>
          <w:rFonts w:ascii="Verdana" w:hAnsi="Verdana" w:cs="Times New Roman"/>
          <w:lang w:eastAsia="nl-NL"/>
        </w:rPr>
        <w:t xml:space="preserve"> gebruikt.</w:t>
      </w:r>
      <w:r w:rsidRPr="00A56455">
        <w:rPr>
          <w:rFonts w:ascii="Times New Roman" w:hAnsi="Times New Roman" w:cs="Times New Roman"/>
          <w:lang w:eastAsia="nl-NL"/>
        </w:rPr>
        <w:br/>
      </w:r>
      <w:r w:rsidRPr="00A56455">
        <w:rPr>
          <w:rFonts w:ascii="Verdana" w:hAnsi="Verdana" w:cs="Times New Roman"/>
          <w:lang w:eastAsia="nl-NL"/>
        </w:rPr>
        <w:t xml:space="preserve">Zie hier de link met de volledige beschrijving in het Duits. </w:t>
      </w:r>
      <w:hyperlink r:id="rId4" w:tgtFrame="_blank" w:history="1">
        <w:proofErr w:type="spellStart"/>
        <w:r w:rsidRPr="00A56455">
          <w:rPr>
            <w:rFonts w:ascii="Verdana" w:hAnsi="Verdana" w:cs="Times New Roman"/>
            <w:color w:val="0000FF"/>
            <w:u w:val="single"/>
            <w:lang w:eastAsia="nl-NL"/>
          </w:rPr>
          <w:t>StackMatch</w:t>
        </w:r>
        <w:proofErr w:type="spellEnd"/>
        <w:r w:rsidRPr="00A56455">
          <w:rPr>
            <w:rFonts w:ascii="Verdana" w:hAnsi="Verdana" w:cs="Times New Roman"/>
            <w:color w:val="0000FF"/>
            <w:u w:val="single"/>
            <w:lang w:eastAsia="nl-NL"/>
          </w:rPr>
          <w:t xml:space="preserve"> PDF</w:t>
        </w:r>
      </w:hyperlink>
    </w:p>
    <w:p w14:paraId="1F6F6BBB" w14:textId="77777777" w:rsidR="00A56455" w:rsidRPr="00A56455" w:rsidRDefault="00A56455" w:rsidP="00A56455">
      <w:pPr>
        <w:spacing w:before="100" w:beforeAutospacing="1" w:after="100" w:afterAutospacing="1"/>
        <w:rPr>
          <w:rFonts w:ascii="Times New Roman" w:hAnsi="Times New Roman" w:cs="Times New Roman"/>
          <w:lang w:eastAsia="nl-NL"/>
        </w:rPr>
      </w:pPr>
      <w:r w:rsidRPr="00A56455">
        <w:rPr>
          <w:rFonts w:ascii="Verdana" w:hAnsi="Verdana" w:cs="Times New Roman"/>
          <w:lang w:eastAsia="nl-NL"/>
        </w:rPr>
        <w:t>Aan de hand van dit artikel vind je weer meer beschrijvingen op het internet. Ik ga dit niet herhalen en geef alleen de afwijkingen en bijzonderheden weer van de door mij gebouwde versie.</w:t>
      </w:r>
      <w:r w:rsidRPr="00A56455">
        <w:rPr>
          <w:rFonts w:ascii="Times New Roman" w:hAnsi="Times New Roman" w:cs="Times New Roman"/>
          <w:lang w:eastAsia="nl-NL"/>
        </w:rPr>
        <w:br/>
      </w:r>
      <w:r w:rsidRPr="00A56455">
        <w:rPr>
          <w:rFonts w:ascii="Verdana" w:hAnsi="Verdana" w:cs="Times New Roman"/>
          <w:lang w:eastAsia="nl-NL"/>
        </w:rPr>
        <w:t xml:space="preserve">Wat opvalt, is dat soms gesproken wordt van een BALUN als overdrager. Dit is eigenlijk fout want het gaat om een UNUN, immers zowel de ingang als de uitgang is asymmetrisch. Ik heb gekozen voor </w:t>
      </w:r>
      <w:proofErr w:type="spellStart"/>
      <w:r w:rsidRPr="00A56455">
        <w:rPr>
          <w:rFonts w:ascii="Verdana" w:hAnsi="Verdana" w:cs="Times New Roman"/>
          <w:lang w:eastAsia="nl-NL"/>
        </w:rPr>
        <w:t>quintifilair</w:t>
      </w:r>
      <w:proofErr w:type="spellEnd"/>
      <w:r w:rsidRPr="00A56455">
        <w:rPr>
          <w:rFonts w:ascii="Verdana" w:hAnsi="Verdana" w:cs="Times New Roman"/>
          <w:lang w:eastAsia="nl-NL"/>
        </w:rPr>
        <w:t xml:space="preserve"> wikkelen van de UNUN om de beste SWR te verkrijgen. De gebruikte draaddiameters zijn fors en zou mogelijk minder kunnen maar dit had ik ook liggen.</w:t>
      </w:r>
      <w:r w:rsidRPr="00A56455">
        <w:rPr>
          <w:rFonts w:ascii="Times New Roman" w:hAnsi="Times New Roman" w:cs="Times New Roman"/>
          <w:lang w:eastAsia="nl-NL"/>
        </w:rPr>
        <w:br/>
      </w:r>
      <w:r w:rsidRPr="00A56455">
        <w:rPr>
          <w:rFonts w:ascii="Verdana" w:hAnsi="Verdana" w:cs="Times New Roman"/>
          <w:lang w:eastAsia="nl-NL"/>
        </w:rPr>
        <w:t xml:space="preserve">De SWR van de kale UNUN was erg goed. Ingebouwd met </w:t>
      </w:r>
      <w:proofErr w:type="gramStart"/>
      <w:r w:rsidRPr="00A56455">
        <w:rPr>
          <w:rFonts w:ascii="Verdana" w:hAnsi="Verdana" w:cs="Times New Roman"/>
          <w:lang w:eastAsia="nl-NL"/>
        </w:rPr>
        <w:t>de</w:t>
      </w:r>
      <w:proofErr w:type="gramEnd"/>
      <w:r w:rsidRPr="00A56455">
        <w:rPr>
          <w:rFonts w:ascii="Verdana" w:hAnsi="Verdana" w:cs="Times New Roman"/>
          <w:lang w:eastAsia="nl-NL"/>
        </w:rPr>
        <w:t xml:space="preserve"> relais trad toch wat meer impedantie verstoring op en moest ik de compensatie C’s wat aanpassen. Deze vind je niet in het ontwerp van de BCC. Ik had 27pF aan de ingang nodig en 100pF extra wanneer de UNUN erbij tussen komt.</w:t>
      </w:r>
      <w:r w:rsidRPr="00A56455">
        <w:rPr>
          <w:rFonts w:ascii="Times New Roman" w:hAnsi="Times New Roman" w:cs="Times New Roman"/>
          <w:lang w:eastAsia="nl-NL"/>
        </w:rPr>
        <w:br/>
      </w:r>
      <w:r w:rsidRPr="00A56455">
        <w:rPr>
          <w:rFonts w:ascii="Verdana" w:hAnsi="Verdana" w:cs="Times New Roman"/>
          <w:lang w:eastAsia="nl-NL"/>
        </w:rPr>
        <w:t>Ondanks dat er geen kilovolts opstaan heb ik toch C’s genomen die het nodige kunnen hebben.</w:t>
      </w:r>
    </w:p>
    <w:p w14:paraId="10849E2F" w14:textId="77777777" w:rsidR="00A56455" w:rsidRPr="00A56455" w:rsidRDefault="00A56455" w:rsidP="00A56455">
      <w:pPr>
        <w:spacing w:before="100" w:beforeAutospacing="1" w:after="100" w:afterAutospacing="1"/>
        <w:rPr>
          <w:rFonts w:ascii="Times New Roman" w:hAnsi="Times New Roman" w:cs="Times New Roman"/>
          <w:lang w:eastAsia="nl-NL"/>
        </w:rPr>
      </w:pPr>
      <w:r w:rsidRPr="00A56455">
        <w:rPr>
          <w:rFonts w:ascii="Verdana" w:hAnsi="Verdana" w:cs="Times New Roman"/>
          <w:lang w:eastAsia="nl-NL"/>
        </w:rPr>
        <w:t xml:space="preserve">Ik heb de door mij gebouwde versie uitgebreid met een aantal </w:t>
      </w:r>
      <w:proofErr w:type="spellStart"/>
      <w:r w:rsidRPr="00A56455">
        <w:rPr>
          <w:rFonts w:ascii="Verdana" w:hAnsi="Verdana" w:cs="Times New Roman"/>
          <w:lang w:eastAsia="nl-NL"/>
        </w:rPr>
        <w:t>LED’s</w:t>
      </w:r>
      <w:proofErr w:type="spellEnd"/>
      <w:r w:rsidRPr="00A56455">
        <w:rPr>
          <w:rFonts w:ascii="Verdana" w:hAnsi="Verdana" w:cs="Times New Roman"/>
          <w:lang w:eastAsia="nl-NL"/>
        </w:rPr>
        <w:t xml:space="preserve"> op zowel de bedieningskast als de kast met de UNUN en relais, die de status weergeven.</w:t>
      </w:r>
      <w:r w:rsidRPr="00A56455">
        <w:rPr>
          <w:rFonts w:ascii="Times New Roman" w:hAnsi="Times New Roman" w:cs="Times New Roman"/>
          <w:lang w:eastAsia="nl-NL"/>
        </w:rPr>
        <w:br/>
      </w:r>
      <w:r w:rsidRPr="00A56455">
        <w:rPr>
          <w:rFonts w:ascii="Verdana" w:hAnsi="Verdana" w:cs="Times New Roman"/>
          <w:lang w:eastAsia="nl-NL"/>
        </w:rPr>
        <w:t>Voor de kastjes heb ik gebruikt wat voorhanden en bruikbaar was.</w:t>
      </w:r>
      <w:r w:rsidRPr="00A56455">
        <w:rPr>
          <w:rFonts w:ascii="Times New Roman" w:hAnsi="Times New Roman" w:cs="Times New Roman"/>
          <w:lang w:eastAsia="nl-NL"/>
        </w:rPr>
        <w:br/>
      </w:r>
      <w:r w:rsidRPr="00A56455">
        <w:rPr>
          <w:rFonts w:ascii="Verdana" w:hAnsi="Verdana" w:cs="Times New Roman"/>
          <w:lang w:eastAsia="nl-NL"/>
        </w:rPr>
        <w:t>Omdat ik de beschikking had over alleen enkelvoudige relais moesten hiermee de wisselrelais gemaakt worden. Zie tekening relais 4-4a en 5-5a.</w:t>
      </w:r>
      <w:r w:rsidRPr="00A56455">
        <w:rPr>
          <w:rFonts w:ascii="Times New Roman" w:hAnsi="Times New Roman" w:cs="Times New Roman"/>
          <w:lang w:eastAsia="nl-NL"/>
        </w:rPr>
        <w:br/>
      </w:r>
      <w:r w:rsidRPr="00A56455">
        <w:rPr>
          <w:rFonts w:ascii="Verdana" w:hAnsi="Verdana" w:cs="Times New Roman"/>
          <w:lang w:eastAsia="nl-NL"/>
        </w:rPr>
        <w:t xml:space="preserve">Ook de diode matrix moest voor deze voorzieningen aangepast worden. Zie schema en vergelijk eventueel met de </w:t>
      </w:r>
      <w:proofErr w:type="gramStart"/>
      <w:r w:rsidRPr="00A56455">
        <w:rPr>
          <w:rFonts w:ascii="Verdana" w:hAnsi="Verdana" w:cs="Times New Roman"/>
          <w:lang w:eastAsia="nl-NL"/>
        </w:rPr>
        <w:t>BCC versie</w:t>
      </w:r>
      <w:proofErr w:type="gramEnd"/>
      <w:r w:rsidRPr="00A56455">
        <w:rPr>
          <w:rFonts w:ascii="Verdana" w:hAnsi="Verdana" w:cs="Times New Roman"/>
          <w:lang w:eastAsia="nl-NL"/>
        </w:rPr>
        <w:t xml:space="preserve">. </w:t>
      </w:r>
      <w:proofErr w:type="gramStart"/>
      <w:r w:rsidRPr="00A56455">
        <w:rPr>
          <w:rFonts w:ascii="Verdana" w:hAnsi="Verdana" w:cs="Times New Roman"/>
          <w:lang w:eastAsia="nl-NL"/>
        </w:rPr>
        <w:t>De</w:t>
      </w:r>
      <w:proofErr w:type="gramEnd"/>
      <w:r w:rsidRPr="00A56455">
        <w:rPr>
          <w:rFonts w:ascii="Verdana" w:hAnsi="Verdana" w:cs="Times New Roman"/>
          <w:lang w:eastAsia="nl-NL"/>
        </w:rPr>
        <w:t xml:space="preserve"> relais waren 24V dus dat werd de bedrijfsspanning van het geheel. Het schema spreekt verder voor zich.</w:t>
      </w:r>
    </w:p>
    <w:p w14:paraId="4AB51BDC" w14:textId="77777777" w:rsidR="00A56455" w:rsidRPr="00A56455" w:rsidRDefault="00A56455" w:rsidP="00A56455">
      <w:pPr>
        <w:spacing w:before="100" w:beforeAutospacing="1" w:after="100" w:afterAutospacing="1"/>
        <w:rPr>
          <w:rFonts w:ascii="Times New Roman" w:hAnsi="Times New Roman" w:cs="Times New Roman"/>
          <w:lang w:eastAsia="nl-NL"/>
        </w:rPr>
      </w:pPr>
      <w:r w:rsidRPr="00A56455">
        <w:rPr>
          <w:rFonts w:ascii="Verdana" w:hAnsi="Verdana" w:cs="Times New Roman"/>
          <w:lang w:eastAsia="nl-NL"/>
        </w:rPr>
        <w:t>Zie verder de foto’s met wat verklarende teksten.</w:t>
      </w:r>
      <w:r w:rsidRPr="00A56455">
        <w:rPr>
          <w:rFonts w:ascii="Times New Roman" w:hAnsi="Times New Roman" w:cs="Times New Roman"/>
          <w:lang w:eastAsia="nl-NL"/>
        </w:rPr>
        <w:br/>
      </w:r>
      <w:r w:rsidRPr="00A56455">
        <w:rPr>
          <w:rFonts w:ascii="Verdana" w:hAnsi="Verdana" w:cs="Times New Roman"/>
          <w:lang w:eastAsia="nl-NL"/>
        </w:rPr>
        <w:t>Voor vragen: pa0gjv @ amsat.org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3"/>
        <w:gridCol w:w="1807"/>
        <w:gridCol w:w="1807"/>
        <w:gridCol w:w="1807"/>
        <w:gridCol w:w="1822"/>
      </w:tblGrid>
      <w:tr w:rsidR="00A56455" w:rsidRPr="00A56455" w14:paraId="39101819" w14:textId="77777777" w:rsidTr="00A56455">
        <w:trPr>
          <w:tblCellSpacing w:w="15" w:type="dxa"/>
        </w:trPr>
        <w:tc>
          <w:tcPr>
            <w:tcW w:w="0" w:type="auto"/>
            <w:vAlign w:val="center"/>
            <w:hideMark/>
          </w:tcPr>
          <w:p w14:paraId="20FA95E6" w14:textId="77777777" w:rsidR="00A56455" w:rsidRPr="00A56455" w:rsidRDefault="00A56455" w:rsidP="00A56455">
            <w:pPr>
              <w:rPr>
                <w:rFonts w:ascii="Times New Roman" w:eastAsia="Times New Roman" w:hAnsi="Times New Roman" w:cs="Times New Roman"/>
                <w:lang w:eastAsia="nl-NL"/>
              </w:rPr>
            </w:pPr>
            <w:r w:rsidRPr="00A56455">
              <w:rPr>
                <w:rFonts w:ascii="Times New Roman" w:eastAsia="Times New Roman" w:hAnsi="Times New Roman" w:cs="Times New Roman"/>
                <w:noProof/>
                <w:color w:val="0000FF"/>
                <w:lang w:eastAsia="nl-NL"/>
              </w:rPr>
              <w:lastRenderedPageBreak/>
              <w:drawing>
                <wp:inline distT="0" distB="0" distL="0" distR="0" wp14:anchorId="5A60005F" wp14:editId="2FFB2BC8">
                  <wp:extent cx="1231900" cy="927100"/>
                  <wp:effectExtent l="0" t="0" r="12700" b="12700"/>
                  <wp:docPr id="9" name="Afbeelding 9" descr="http://www.royteupen.nl/veron/images/zelfbouw/StackMatch/01k.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yteupen.nl/veron/images/zelfbouw/StackMatch/01k.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927100"/>
                          </a:xfrm>
                          <a:prstGeom prst="rect">
                            <a:avLst/>
                          </a:prstGeom>
                          <a:noFill/>
                          <a:ln>
                            <a:noFill/>
                          </a:ln>
                        </pic:spPr>
                      </pic:pic>
                    </a:graphicData>
                  </a:graphic>
                </wp:inline>
              </w:drawing>
            </w:r>
          </w:p>
        </w:tc>
        <w:tc>
          <w:tcPr>
            <w:tcW w:w="0" w:type="auto"/>
            <w:vAlign w:val="center"/>
            <w:hideMark/>
          </w:tcPr>
          <w:p w14:paraId="48555D44" w14:textId="77777777" w:rsidR="00A56455" w:rsidRPr="00A56455" w:rsidRDefault="00A56455" w:rsidP="00A56455">
            <w:pPr>
              <w:rPr>
                <w:rFonts w:ascii="Times New Roman" w:eastAsia="Times New Roman" w:hAnsi="Times New Roman" w:cs="Times New Roman"/>
                <w:lang w:eastAsia="nl-NL"/>
              </w:rPr>
            </w:pPr>
            <w:r w:rsidRPr="00A56455">
              <w:rPr>
                <w:rFonts w:ascii="Times New Roman" w:eastAsia="Times New Roman" w:hAnsi="Times New Roman" w:cs="Times New Roman"/>
                <w:noProof/>
                <w:color w:val="0000FF"/>
                <w:lang w:eastAsia="nl-NL"/>
              </w:rPr>
              <w:drawing>
                <wp:inline distT="0" distB="0" distL="0" distR="0" wp14:anchorId="51CB6761" wp14:editId="0349D846">
                  <wp:extent cx="1231900" cy="927100"/>
                  <wp:effectExtent l="0" t="0" r="12700" b="12700"/>
                  <wp:docPr id="8" name="Afbeelding 8" descr="http://www.royteupen.nl/veron/images/zelfbouw/StackMatch/02k.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yteupen.nl/veron/images/zelfbouw/StackMatch/02k.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900" cy="927100"/>
                          </a:xfrm>
                          <a:prstGeom prst="rect">
                            <a:avLst/>
                          </a:prstGeom>
                          <a:noFill/>
                          <a:ln>
                            <a:noFill/>
                          </a:ln>
                        </pic:spPr>
                      </pic:pic>
                    </a:graphicData>
                  </a:graphic>
                </wp:inline>
              </w:drawing>
            </w:r>
          </w:p>
        </w:tc>
        <w:tc>
          <w:tcPr>
            <w:tcW w:w="0" w:type="auto"/>
            <w:vAlign w:val="center"/>
            <w:hideMark/>
          </w:tcPr>
          <w:p w14:paraId="0DE7C2D6" w14:textId="77777777" w:rsidR="00A56455" w:rsidRPr="00A56455" w:rsidRDefault="00A56455" w:rsidP="00A56455">
            <w:pPr>
              <w:rPr>
                <w:rFonts w:ascii="Times New Roman" w:eastAsia="Times New Roman" w:hAnsi="Times New Roman" w:cs="Times New Roman"/>
                <w:lang w:eastAsia="nl-NL"/>
              </w:rPr>
            </w:pPr>
            <w:r w:rsidRPr="00A56455">
              <w:rPr>
                <w:rFonts w:ascii="Times New Roman" w:eastAsia="Times New Roman" w:hAnsi="Times New Roman" w:cs="Times New Roman"/>
                <w:noProof/>
                <w:color w:val="0000FF"/>
                <w:lang w:eastAsia="nl-NL"/>
              </w:rPr>
              <w:drawing>
                <wp:inline distT="0" distB="0" distL="0" distR="0" wp14:anchorId="42FA9559" wp14:editId="22405FB6">
                  <wp:extent cx="1231900" cy="927100"/>
                  <wp:effectExtent l="0" t="0" r="12700" b="12700"/>
                  <wp:docPr id="7" name="Afbeelding 7" descr="http://www.royteupen.nl/veron/images/zelfbouw/StackMatch/03k.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oyteupen.nl/veron/images/zelfbouw/StackMatch/03k.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900" cy="927100"/>
                          </a:xfrm>
                          <a:prstGeom prst="rect">
                            <a:avLst/>
                          </a:prstGeom>
                          <a:noFill/>
                          <a:ln>
                            <a:noFill/>
                          </a:ln>
                        </pic:spPr>
                      </pic:pic>
                    </a:graphicData>
                  </a:graphic>
                </wp:inline>
              </w:drawing>
            </w:r>
          </w:p>
        </w:tc>
        <w:tc>
          <w:tcPr>
            <w:tcW w:w="0" w:type="auto"/>
            <w:vAlign w:val="center"/>
            <w:hideMark/>
          </w:tcPr>
          <w:p w14:paraId="0F2A4A03" w14:textId="77777777" w:rsidR="00A56455" w:rsidRPr="00A56455" w:rsidRDefault="00A56455" w:rsidP="00A56455">
            <w:pPr>
              <w:rPr>
                <w:rFonts w:ascii="Times New Roman" w:eastAsia="Times New Roman" w:hAnsi="Times New Roman" w:cs="Times New Roman"/>
                <w:lang w:eastAsia="nl-NL"/>
              </w:rPr>
            </w:pPr>
            <w:r w:rsidRPr="00A56455">
              <w:rPr>
                <w:rFonts w:ascii="Times New Roman" w:eastAsia="Times New Roman" w:hAnsi="Times New Roman" w:cs="Times New Roman"/>
                <w:noProof/>
                <w:color w:val="0000FF"/>
                <w:lang w:eastAsia="nl-NL"/>
              </w:rPr>
              <w:drawing>
                <wp:inline distT="0" distB="0" distL="0" distR="0" wp14:anchorId="1AA49493" wp14:editId="36E47B82">
                  <wp:extent cx="1231900" cy="927100"/>
                  <wp:effectExtent l="0" t="0" r="12700" b="12700"/>
                  <wp:docPr id="6" name="Afbeelding 6" descr="http://www.royteupen.nl/veron/images/zelfbouw/StackMatch/04k.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oyteupen.nl/veron/images/zelfbouw/StackMatch/04k.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1900" cy="927100"/>
                          </a:xfrm>
                          <a:prstGeom prst="rect">
                            <a:avLst/>
                          </a:prstGeom>
                          <a:noFill/>
                          <a:ln>
                            <a:noFill/>
                          </a:ln>
                        </pic:spPr>
                      </pic:pic>
                    </a:graphicData>
                  </a:graphic>
                </wp:inline>
              </w:drawing>
            </w:r>
          </w:p>
        </w:tc>
        <w:tc>
          <w:tcPr>
            <w:tcW w:w="0" w:type="auto"/>
            <w:vAlign w:val="center"/>
            <w:hideMark/>
          </w:tcPr>
          <w:p w14:paraId="64660664" w14:textId="77777777" w:rsidR="00A56455" w:rsidRPr="00A56455" w:rsidRDefault="00A56455" w:rsidP="00A56455">
            <w:pPr>
              <w:rPr>
                <w:rFonts w:ascii="Times New Roman" w:eastAsia="Times New Roman" w:hAnsi="Times New Roman" w:cs="Times New Roman"/>
                <w:lang w:eastAsia="nl-NL"/>
              </w:rPr>
            </w:pPr>
            <w:r w:rsidRPr="00A56455">
              <w:rPr>
                <w:rFonts w:ascii="Times New Roman" w:eastAsia="Times New Roman" w:hAnsi="Times New Roman" w:cs="Times New Roman"/>
                <w:noProof/>
                <w:color w:val="0000FF"/>
                <w:lang w:eastAsia="nl-NL"/>
              </w:rPr>
              <w:drawing>
                <wp:inline distT="0" distB="0" distL="0" distR="0" wp14:anchorId="7662F53A" wp14:editId="4D66AB74">
                  <wp:extent cx="1231900" cy="927100"/>
                  <wp:effectExtent l="0" t="0" r="12700" b="12700"/>
                  <wp:docPr id="5" name="Afbeelding 5" descr="http://www.royteupen.nl/veron/images/zelfbouw/StackMatch/05k.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oyteupen.nl/veron/images/zelfbouw/StackMatch/05k.jp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1900" cy="927100"/>
                          </a:xfrm>
                          <a:prstGeom prst="rect">
                            <a:avLst/>
                          </a:prstGeom>
                          <a:noFill/>
                          <a:ln>
                            <a:noFill/>
                          </a:ln>
                        </pic:spPr>
                      </pic:pic>
                    </a:graphicData>
                  </a:graphic>
                </wp:inline>
              </w:drawing>
            </w:r>
          </w:p>
        </w:tc>
      </w:tr>
    </w:tbl>
    <w:p w14:paraId="397954E5" w14:textId="77777777" w:rsidR="00A56455" w:rsidRPr="00A56455" w:rsidRDefault="00A56455" w:rsidP="00A56455">
      <w:pPr>
        <w:rPr>
          <w:rFonts w:ascii="Times New Roman" w:eastAsia="Times New Roman" w:hAnsi="Times New Roman" w:cs="Times New Roman"/>
          <w:vanish/>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5"/>
        <w:gridCol w:w="2020"/>
        <w:gridCol w:w="2020"/>
        <w:gridCol w:w="2035"/>
      </w:tblGrid>
      <w:tr w:rsidR="00A56455" w:rsidRPr="00A56455" w14:paraId="7039DD4F" w14:textId="77777777" w:rsidTr="00A56455">
        <w:trPr>
          <w:tblCellSpacing w:w="15" w:type="dxa"/>
        </w:trPr>
        <w:tc>
          <w:tcPr>
            <w:tcW w:w="0" w:type="auto"/>
            <w:vAlign w:val="center"/>
            <w:hideMark/>
          </w:tcPr>
          <w:p w14:paraId="7EBA988C" w14:textId="77777777" w:rsidR="00A56455" w:rsidRPr="00A56455" w:rsidRDefault="00A56455" w:rsidP="00A56455">
            <w:pPr>
              <w:rPr>
                <w:rFonts w:ascii="Times New Roman" w:eastAsia="Times New Roman" w:hAnsi="Times New Roman" w:cs="Times New Roman"/>
                <w:lang w:eastAsia="nl-NL"/>
              </w:rPr>
            </w:pPr>
            <w:r w:rsidRPr="00A56455">
              <w:rPr>
                <w:rFonts w:ascii="Times New Roman" w:eastAsia="Times New Roman" w:hAnsi="Times New Roman" w:cs="Times New Roman"/>
                <w:noProof/>
                <w:color w:val="0000FF"/>
                <w:lang w:eastAsia="nl-NL"/>
              </w:rPr>
              <w:drawing>
                <wp:inline distT="0" distB="0" distL="0" distR="0" wp14:anchorId="76CC64DE" wp14:editId="1A468FC9">
                  <wp:extent cx="1231900" cy="927100"/>
                  <wp:effectExtent l="0" t="0" r="12700" b="12700"/>
                  <wp:docPr id="4" name="Afbeelding 4" descr="http://www.royteupen.nl/veron/images/zelfbouw/StackMatch/06k.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oyteupen.nl/veron/images/zelfbouw/StackMatch/06k.jp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1900" cy="927100"/>
                          </a:xfrm>
                          <a:prstGeom prst="rect">
                            <a:avLst/>
                          </a:prstGeom>
                          <a:noFill/>
                          <a:ln>
                            <a:noFill/>
                          </a:ln>
                        </pic:spPr>
                      </pic:pic>
                    </a:graphicData>
                  </a:graphic>
                </wp:inline>
              </w:drawing>
            </w:r>
          </w:p>
        </w:tc>
        <w:tc>
          <w:tcPr>
            <w:tcW w:w="0" w:type="auto"/>
            <w:vAlign w:val="center"/>
            <w:hideMark/>
          </w:tcPr>
          <w:p w14:paraId="577B3E60" w14:textId="77777777" w:rsidR="00A56455" w:rsidRPr="00A56455" w:rsidRDefault="00A56455" w:rsidP="00A56455">
            <w:pPr>
              <w:rPr>
                <w:rFonts w:ascii="Times New Roman" w:eastAsia="Times New Roman" w:hAnsi="Times New Roman" w:cs="Times New Roman"/>
                <w:lang w:eastAsia="nl-NL"/>
              </w:rPr>
            </w:pPr>
            <w:r w:rsidRPr="00A56455">
              <w:rPr>
                <w:rFonts w:ascii="Times New Roman" w:eastAsia="Times New Roman" w:hAnsi="Times New Roman" w:cs="Times New Roman"/>
                <w:noProof/>
                <w:color w:val="0000FF"/>
                <w:lang w:eastAsia="nl-NL"/>
              </w:rPr>
              <w:drawing>
                <wp:inline distT="0" distB="0" distL="0" distR="0" wp14:anchorId="2006E4AB" wp14:editId="437F3502">
                  <wp:extent cx="1231900" cy="927100"/>
                  <wp:effectExtent l="0" t="0" r="12700" b="12700"/>
                  <wp:docPr id="3" name="Afbeelding 3" descr="http://www.royteupen.nl/veron/images/zelfbouw/StackMatch/07k.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oyteupen.nl/veron/images/zelfbouw/StackMatch/07k.jp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1900" cy="927100"/>
                          </a:xfrm>
                          <a:prstGeom prst="rect">
                            <a:avLst/>
                          </a:prstGeom>
                          <a:noFill/>
                          <a:ln>
                            <a:noFill/>
                          </a:ln>
                        </pic:spPr>
                      </pic:pic>
                    </a:graphicData>
                  </a:graphic>
                </wp:inline>
              </w:drawing>
            </w:r>
          </w:p>
        </w:tc>
        <w:tc>
          <w:tcPr>
            <w:tcW w:w="0" w:type="auto"/>
            <w:vAlign w:val="center"/>
            <w:hideMark/>
          </w:tcPr>
          <w:p w14:paraId="2E14CB1B" w14:textId="77777777" w:rsidR="00A56455" w:rsidRPr="00A56455" w:rsidRDefault="00A56455" w:rsidP="00A56455">
            <w:pPr>
              <w:rPr>
                <w:rFonts w:ascii="Times New Roman" w:eastAsia="Times New Roman" w:hAnsi="Times New Roman" w:cs="Times New Roman"/>
                <w:lang w:eastAsia="nl-NL"/>
              </w:rPr>
            </w:pPr>
            <w:r w:rsidRPr="00A56455">
              <w:rPr>
                <w:rFonts w:ascii="Times New Roman" w:eastAsia="Times New Roman" w:hAnsi="Times New Roman" w:cs="Times New Roman"/>
                <w:noProof/>
                <w:color w:val="0000FF"/>
                <w:lang w:eastAsia="nl-NL"/>
              </w:rPr>
              <w:drawing>
                <wp:inline distT="0" distB="0" distL="0" distR="0" wp14:anchorId="0221731C" wp14:editId="5849A36E">
                  <wp:extent cx="1231900" cy="927100"/>
                  <wp:effectExtent l="0" t="0" r="12700" b="12700"/>
                  <wp:docPr id="2" name="Afbeelding 2" descr="http://www.royteupen.nl/veron/images/zelfbouw/StackMatch/08k.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oyteupen.nl/veron/images/zelfbouw/StackMatch/08k.jp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1900" cy="927100"/>
                          </a:xfrm>
                          <a:prstGeom prst="rect">
                            <a:avLst/>
                          </a:prstGeom>
                          <a:noFill/>
                          <a:ln>
                            <a:noFill/>
                          </a:ln>
                        </pic:spPr>
                      </pic:pic>
                    </a:graphicData>
                  </a:graphic>
                </wp:inline>
              </w:drawing>
            </w:r>
          </w:p>
        </w:tc>
        <w:tc>
          <w:tcPr>
            <w:tcW w:w="0" w:type="auto"/>
            <w:vAlign w:val="center"/>
            <w:hideMark/>
          </w:tcPr>
          <w:p w14:paraId="6EC0A9AA" w14:textId="77777777" w:rsidR="00A56455" w:rsidRPr="00A56455" w:rsidRDefault="00A56455" w:rsidP="00A56455">
            <w:pPr>
              <w:rPr>
                <w:rFonts w:ascii="Times New Roman" w:eastAsia="Times New Roman" w:hAnsi="Times New Roman" w:cs="Times New Roman"/>
                <w:lang w:eastAsia="nl-NL"/>
              </w:rPr>
            </w:pPr>
            <w:r w:rsidRPr="00A56455">
              <w:rPr>
                <w:rFonts w:ascii="Times New Roman" w:eastAsia="Times New Roman" w:hAnsi="Times New Roman" w:cs="Times New Roman"/>
                <w:noProof/>
                <w:color w:val="0000FF"/>
                <w:lang w:eastAsia="nl-NL"/>
              </w:rPr>
              <w:drawing>
                <wp:inline distT="0" distB="0" distL="0" distR="0" wp14:anchorId="1C0F9DE3" wp14:editId="1E28DFAA">
                  <wp:extent cx="1231900" cy="927100"/>
                  <wp:effectExtent l="0" t="0" r="12700" b="12700"/>
                  <wp:docPr id="1" name="Afbeelding 1" descr="http://www.royteupen.nl/veron/images/zelfbouw/StackMatch/09k.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oyteupen.nl/veron/images/zelfbouw/StackMatch/09k.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1900" cy="927100"/>
                          </a:xfrm>
                          <a:prstGeom prst="rect">
                            <a:avLst/>
                          </a:prstGeom>
                          <a:noFill/>
                          <a:ln>
                            <a:noFill/>
                          </a:ln>
                        </pic:spPr>
                      </pic:pic>
                    </a:graphicData>
                  </a:graphic>
                </wp:inline>
              </w:drawing>
            </w:r>
          </w:p>
        </w:tc>
      </w:tr>
    </w:tbl>
    <w:p w14:paraId="76EC17F5" w14:textId="77777777" w:rsidR="006F185A" w:rsidRDefault="00A56455">
      <w:bookmarkStart w:id="0" w:name="_GoBack"/>
      <w:bookmarkEnd w:id="0"/>
    </w:p>
    <w:sectPr w:rsidR="006F185A" w:rsidSect="004472C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55"/>
    <w:rsid w:val="004472C8"/>
    <w:rsid w:val="0061314F"/>
    <w:rsid w:val="00A564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6EF069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Teken"/>
    <w:uiPriority w:val="9"/>
    <w:qFormat/>
    <w:rsid w:val="00A56455"/>
    <w:pPr>
      <w:spacing w:before="100" w:beforeAutospacing="1" w:after="100" w:afterAutospacing="1"/>
      <w:outlineLvl w:val="1"/>
    </w:pPr>
    <w:rPr>
      <w:rFonts w:ascii="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A56455"/>
    <w:rPr>
      <w:rFonts w:ascii="Times New Roman" w:hAnsi="Times New Roman" w:cs="Times New Roman"/>
      <w:b/>
      <w:bCs/>
      <w:sz w:val="36"/>
      <w:szCs w:val="36"/>
      <w:lang w:eastAsia="nl-NL"/>
    </w:rPr>
  </w:style>
  <w:style w:type="paragraph" w:styleId="Normaalweb">
    <w:name w:val="Normal (Web)"/>
    <w:basedOn w:val="Standaard"/>
    <w:uiPriority w:val="99"/>
    <w:semiHidden/>
    <w:unhideWhenUsed/>
    <w:rsid w:val="00A56455"/>
    <w:pPr>
      <w:spacing w:before="100" w:beforeAutospacing="1" w:after="100" w:afterAutospacing="1"/>
    </w:pPr>
    <w:rPr>
      <w:rFonts w:ascii="Times New Roman" w:hAnsi="Times New Roman" w:cs="Times New Roman"/>
      <w:lang w:eastAsia="nl-NL"/>
    </w:rPr>
  </w:style>
  <w:style w:type="character" w:styleId="Hyperlink">
    <w:name w:val="Hyperlink"/>
    <w:basedOn w:val="Standaardalinea-lettertype"/>
    <w:uiPriority w:val="99"/>
    <w:semiHidden/>
    <w:unhideWhenUsed/>
    <w:rsid w:val="00A564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1519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royteupen.nl/veron/images/zelfbouw/StackMatch/groot/03g.jpg" TargetMode="External"/><Relationship Id="rId20" Type="http://schemas.openxmlformats.org/officeDocument/2006/relationships/image" Target="media/image8.jpeg"/><Relationship Id="rId21" Type="http://schemas.openxmlformats.org/officeDocument/2006/relationships/hyperlink" Target="http://www.royteupen.nl/veron/download/stack_match.pdf" TargetMode="External"/><Relationship Id="rId22" Type="http://schemas.openxmlformats.org/officeDocument/2006/relationships/image" Target="media/image9.jpeg"/><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hyperlink" Target="http://www.royteupen.nl/veron/images/zelfbouw/StackMatch/groot/04g.jpg" TargetMode="External"/><Relationship Id="rId12" Type="http://schemas.openxmlformats.org/officeDocument/2006/relationships/image" Target="media/image4.jpeg"/><Relationship Id="rId13" Type="http://schemas.openxmlformats.org/officeDocument/2006/relationships/hyperlink" Target="http://www.royteupen.nl/veron/images/zelfbouw/StackMatch/groot/05g.jpg" TargetMode="External"/><Relationship Id="rId14" Type="http://schemas.openxmlformats.org/officeDocument/2006/relationships/image" Target="media/image5.jpeg"/><Relationship Id="rId15" Type="http://schemas.openxmlformats.org/officeDocument/2006/relationships/hyperlink" Target="http://www.royteupen.nl/veron/images/zelfbouw/StackMatch/groot/06g.jpg" TargetMode="External"/><Relationship Id="rId16" Type="http://schemas.openxmlformats.org/officeDocument/2006/relationships/image" Target="media/image6.jpeg"/><Relationship Id="rId17" Type="http://schemas.openxmlformats.org/officeDocument/2006/relationships/hyperlink" Target="http://www.royteupen.nl/veron/images/zelfbouw/StackMatch/groot/07g.jpg" TargetMode="External"/><Relationship Id="rId18" Type="http://schemas.openxmlformats.org/officeDocument/2006/relationships/image" Target="media/image7.jpeg"/><Relationship Id="rId19" Type="http://schemas.openxmlformats.org/officeDocument/2006/relationships/hyperlink" Target="http://www.royteupen.nl/veron/images/zelfbouw/StackMatch/groot/08g.jpg"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royteupen.nl/veron/download/stackmatch.pdf" TargetMode="External"/><Relationship Id="rId5" Type="http://schemas.openxmlformats.org/officeDocument/2006/relationships/hyperlink" Target="http://www.royteupen.nl/veron/images/zelfbouw/StackMatch/groot/01g.jpg" TargetMode="External"/><Relationship Id="rId6" Type="http://schemas.openxmlformats.org/officeDocument/2006/relationships/image" Target="media/image1.jpeg"/><Relationship Id="rId7" Type="http://schemas.openxmlformats.org/officeDocument/2006/relationships/hyperlink" Target="http://www.royteupen.nl/veron/images/zelfbouw/StackMatch/groot/02g.jpg" TargetMode="External"/><Relationship Id="rId8"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1975</Characters>
  <Application>Microsoft Macintosh Word</Application>
  <DocSecurity>0</DocSecurity>
  <Lines>16</Lines>
  <Paragraphs>4</Paragraphs>
  <ScaleCrop>false</ScaleCrop>
  <Company>Golfclub de Koepel</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Bestuur  | Golfclub de Koepel</dc:creator>
  <cp:keywords/>
  <dc:description/>
  <cp:lastModifiedBy>Bestuur  | Golfclub de Koepel</cp:lastModifiedBy>
  <cp:revision>1</cp:revision>
  <dcterms:created xsi:type="dcterms:W3CDTF">2016-01-18T09:53:00Z</dcterms:created>
  <dcterms:modified xsi:type="dcterms:W3CDTF">2016-01-18T09:53:00Z</dcterms:modified>
</cp:coreProperties>
</file>